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bookmarkStart w:id="0" w:name="_GoBack"/>
      <w:bookmarkEnd w:id="0"/>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19D3D7EE"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1" w:name="_Hlk62490317"/>
      <w:r w:rsidRPr="00DB204F">
        <w:rPr>
          <w:rFonts w:hAnsi="Times New Roman" w:cs="Times New Roman" w:hint="eastAsia"/>
          <w:b/>
          <w:color w:val="auto"/>
          <w:spacing w:val="6"/>
          <w:sz w:val="21"/>
          <w:szCs w:val="21"/>
        </w:rPr>
        <w:t>契約項目表</w:t>
      </w:r>
      <w:bookmarkEnd w:id="1"/>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708"/>
        <w:gridCol w:w="1134"/>
        <w:gridCol w:w="709"/>
      </w:tblGrid>
      <w:tr w:rsidR="00C72CEA" w:rsidRPr="00C72CEA" w14:paraId="7C5616FF" w14:textId="77777777" w:rsidTr="00C72CEA">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2"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2CEA">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2CEA">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2CEA">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2CEA">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2CEA">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2CEA">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2CEA">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2CEA">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2CEA">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2CEA">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2CEA">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C72CEA">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1984"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985"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842"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1843"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C72CEA" w:rsidRPr="00C72CEA" w14:paraId="737E4BB4" w14:textId="77777777" w:rsidTr="00C72CEA">
        <w:trPr>
          <w:cantSplit/>
          <w:trHeight w:val="196"/>
        </w:trPr>
        <w:tc>
          <w:tcPr>
            <w:tcW w:w="2127" w:type="dxa"/>
            <w:vMerge/>
            <w:shd w:val="clear" w:color="auto" w:fill="auto"/>
            <w:vAlign w:val="center"/>
          </w:tcPr>
          <w:p w14:paraId="333431F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984" w:type="dxa"/>
            <w:gridSpan w:val="2"/>
            <w:vAlign w:val="center"/>
          </w:tcPr>
          <w:p w14:paraId="746EB32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985" w:type="dxa"/>
            <w:gridSpan w:val="3"/>
            <w:vAlign w:val="center"/>
          </w:tcPr>
          <w:p w14:paraId="55DB4C0F"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2" w:type="dxa"/>
            <w:gridSpan w:val="2"/>
            <w:vAlign w:val="center"/>
          </w:tcPr>
          <w:p w14:paraId="5901CF8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3" w:type="dxa"/>
            <w:gridSpan w:val="2"/>
            <w:vAlign w:val="center"/>
          </w:tcPr>
          <w:p w14:paraId="3582BC4B"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r>
      <w:tr w:rsidR="00C72CEA" w:rsidRPr="00C72CEA" w14:paraId="0AA76651" w14:textId="77777777" w:rsidTr="00C72CEA">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48D08969" w14:textId="77777777" w:rsidR="00C72CEA" w:rsidRPr="00C72CE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注３　消費税及び地方消費税を含む金額を記入すること。</w:t>
            </w:r>
          </w:p>
          <w:p w14:paraId="03345B83" w14:textId="77777777"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注４　甲が、特別試験研究費税額控除制度による税額控除の申告を予定している場合には、別紙「研究経費の負担及び明細」に詳細を記載すること。</w:t>
            </w:r>
          </w:p>
        </w:tc>
      </w:tr>
      <w:tr w:rsidR="00C72CEA" w:rsidRPr="00C72CEA" w14:paraId="731A2873" w14:textId="77777777" w:rsidTr="00C72CEA">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2CEA">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2CEA">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2CEA">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2CEA">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2CEA">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2CEA">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2"/>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4A236F44"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w:t>
      </w:r>
      <w:r w:rsidRPr="00DA1C8A">
        <w:rPr>
          <w:rFonts w:hint="eastAsia"/>
          <w:color w:val="auto"/>
          <w:sz w:val="21"/>
          <w:szCs w:val="21"/>
        </w:rPr>
        <w:lastRenderedPageBreak/>
        <w:t>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1E2A903D"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0A6A0E">
        <w:rPr>
          <w:rFonts w:hint="eastAsia"/>
          <w:color w:val="auto"/>
          <w:sz w:val="21"/>
          <w:szCs w:val="21"/>
        </w:rPr>
        <w:t>５</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w:t>
      </w:r>
      <w:r w:rsidRPr="00EA0D2E">
        <w:rPr>
          <w:rFonts w:hint="eastAsia"/>
          <w:color w:val="auto"/>
          <w:sz w:val="21"/>
          <w:szCs w:val="21"/>
        </w:rPr>
        <w:lastRenderedPageBreak/>
        <w:t>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w:t>
      </w:r>
      <w:r w:rsidRPr="00EA0D2E">
        <w:rPr>
          <w:rFonts w:hint="eastAsia"/>
          <w:color w:val="auto"/>
          <w:sz w:val="21"/>
          <w:szCs w:val="21"/>
        </w:rPr>
        <w:lastRenderedPageBreak/>
        <w:t>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w:t>
      </w:r>
      <w:r w:rsidR="00585415" w:rsidRPr="00650032">
        <w:rPr>
          <w:rFonts w:hint="eastAsia"/>
          <w:color w:val="auto"/>
          <w:sz w:val="21"/>
          <w:szCs w:val="21"/>
        </w:rPr>
        <w:lastRenderedPageBreak/>
        <w:t>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lastRenderedPageBreak/>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lastRenderedPageBreak/>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2CDC-42D0-4398-88D6-0C132E0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7147</Words>
  <Characters>363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15</cp:revision>
  <cp:lastPrinted>2021-03-31T12:47:00Z</cp:lastPrinted>
  <dcterms:created xsi:type="dcterms:W3CDTF">2021-02-08T02:32:00Z</dcterms:created>
  <dcterms:modified xsi:type="dcterms:W3CDTF">2021-10-08T01:13:00Z</dcterms:modified>
</cp:coreProperties>
</file>